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 xml:space="preserve">Your Stirling: You Decide - Participatory Budgeting </w:t>
      </w:r>
    </w:p>
    <w:p>
      <w:pPr>
        <w:pStyle w:val="Normal"/>
        <w:jc w:val="center"/>
        <w:rPr>
          <w:b/>
          <w:b/>
          <w:sz w:val="28"/>
          <w:szCs w:val="28"/>
        </w:rPr>
      </w:pPr>
      <w:r>
        <w:rPr>
          <w:b/>
          <w:sz w:val="28"/>
          <w:szCs w:val="28"/>
        </w:rPr>
      </w:r>
    </w:p>
    <w:p>
      <w:pPr>
        <w:pStyle w:val="Normal"/>
        <w:jc w:val="center"/>
        <w:rPr>
          <w:b/>
          <w:b/>
          <w:sz w:val="28"/>
          <w:szCs w:val="28"/>
        </w:rPr>
      </w:pPr>
      <w:r>
        <w:rPr>
          <w:b/>
          <w:sz w:val="28"/>
          <w:szCs w:val="28"/>
        </w:rPr>
        <w:t>Delivery Group Meeting of Wednesday 27</w:t>
      </w:r>
      <w:r>
        <w:rPr>
          <w:b/>
          <w:sz w:val="28"/>
          <w:szCs w:val="28"/>
          <w:vertAlign w:val="superscript"/>
        </w:rPr>
        <w:t>th</w:t>
      </w:r>
      <w:r>
        <w:rPr>
          <w:b/>
          <w:sz w:val="28"/>
          <w:szCs w:val="28"/>
        </w:rPr>
        <w:t>, 2019</w:t>
      </w:r>
    </w:p>
    <w:p>
      <w:pPr>
        <w:pStyle w:val="Normal"/>
        <w:jc w:val="center"/>
        <w:rPr>
          <w:b/>
          <w:b/>
          <w:sz w:val="28"/>
          <w:szCs w:val="28"/>
        </w:rPr>
      </w:pPr>
      <w:r>
        <w:rPr>
          <w:b/>
          <w:sz w:val="28"/>
          <w:szCs w:val="28"/>
        </w:rPr>
        <w:t>Which took place at Riverbank Centre, Riverside at 6pm</w:t>
      </w:r>
    </w:p>
    <w:p>
      <w:pPr>
        <w:pStyle w:val="Normal"/>
        <w:rPr>
          <w:b/>
          <w:b/>
          <w:sz w:val="28"/>
          <w:szCs w:val="28"/>
        </w:rPr>
      </w:pPr>
      <w:r>
        <w:rPr>
          <w:b/>
          <w:sz w:val="28"/>
          <w:szCs w:val="28"/>
        </w:rPr>
      </w:r>
    </w:p>
    <w:p>
      <w:pPr>
        <w:pStyle w:val="Normal"/>
        <w:rPr>
          <w:sz w:val="28"/>
          <w:szCs w:val="28"/>
        </w:rPr>
      </w:pPr>
      <w:r>
        <w:rPr>
          <w:b/>
          <w:sz w:val="28"/>
          <w:szCs w:val="28"/>
        </w:rPr>
        <w:t xml:space="preserve">Present:  </w:t>
      </w:r>
      <w:r>
        <w:rPr>
          <w:sz w:val="28"/>
          <w:szCs w:val="28"/>
        </w:rPr>
        <w:t xml:space="preserve">Isabella Gorska, Paul Dumbleton, Emily McLaughlin, </w:t>
      </w:r>
    </w:p>
    <w:p>
      <w:pPr>
        <w:pStyle w:val="Normal"/>
        <w:rPr>
          <w:sz w:val="28"/>
          <w:szCs w:val="28"/>
        </w:rPr>
      </w:pPr>
      <w:r>
        <w:rPr>
          <w:sz w:val="28"/>
          <w:szCs w:val="28"/>
        </w:rPr>
        <w:t>Sue Dumbleton, Joan Murphy</w:t>
      </w:r>
    </w:p>
    <w:p>
      <w:pPr>
        <w:pStyle w:val="Normal"/>
        <w:rPr>
          <w:sz w:val="28"/>
          <w:szCs w:val="28"/>
        </w:rPr>
      </w:pPr>
      <w:r>
        <w:rPr>
          <w:sz w:val="28"/>
          <w:szCs w:val="28"/>
        </w:rPr>
      </w:r>
    </w:p>
    <w:p>
      <w:pPr>
        <w:pStyle w:val="Normal"/>
        <w:rPr>
          <w:sz w:val="28"/>
          <w:szCs w:val="28"/>
        </w:rPr>
      </w:pPr>
      <w:r>
        <w:rPr>
          <w:b/>
          <w:sz w:val="28"/>
          <w:szCs w:val="28"/>
        </w:rPr>
        <w:t xml:space="preserve">In Attendance: </w:t>
      </w:r>
      <w:r>
        <w:rPr>
          <w:sz w:val="28"/>
          <w:szCs w:val="28"/>
        </w:rPr>
        <w:t>Kenny Sneddon, Chris Burns, Wilma Comrie</w:t>
      </w:r>
    </w:p>
    <w:p>
      <w:pPr>
        <w:pStyle w:val="Normal"/>
        <w:rPr>
          <w:sz w:val="28"/>
          <w:szCs w:val="28"/>
        </w:rPr>
      </w:pPr>
      <w:r>
        <w:rPr>
          <w:sz w:val="28"/>
          <w:szCs w:val="28"/>
        </w:rPr>
      </w:r>
    </w:p>
    <w:p>
      <w:pPr>
        <w:pStyle w:val="Normal"/>
        <w:rPr>
          <w:sz w:val="28"/>
          <w:szCs w:val="28"/>
        </w:rPr>
      </w:pPr>
      <w:r>
        <w:rPr>
          <w:b/>
          <w:sz w:val="28"/>
          <w:szCs w:val="28"/>
        </w:rPr>
        <w:t xml:space="preserve">Apologies: </w:t>
      </w:r>
      <w:r>
        <w:rPr>
          <w:sz w:val="28"/>
          <w:szCs w:val="28"/>
        </w:rPr>
        <w:t>Carlyn Fraser, Maria Lucey</w:t>
      </w:r>
    </w:p>
    <w:p>
      <w:pPr>
        <w:pStyle w:val="Normal"/>
        <w:rPr>
          <w:sz w:val="28"/>
          <w:szCs w:val="28"/>
        </w:rPr>
      </w:pPr>
      <w:r>
        <w:rPr>
          <w:sz w:val="28"/>
          <w:szCs w:val="28"/>
        </w:rPr>
      </w:r>
    </w:p>
    <w:p>
      <w:pPr>
        <w:pStyle w:val="Normal"/>
        <w:rPr>
          <w:sz w:val="28"/>
          <w:szCs w:val="28"/>
        </w:rPr>
      </w:pPr>
      <w:r>
        <w:rPr>
          <w:b/>
          <w:sz w:val="28"/>
          <w:szCs w:val="28"/>
        </w:rPr>
        <w:t xml:space="preserve">Welcome: </w:t>
      </w:r>
      <w:r>
        <w:rPr>
          <w:sz w:val="28"/>
          <w:szCs w:val="28"/>
        </w:rPr>
        <w:t>Chris welcomed everyone and</w:t>
      </w:r>
      <w:r>
        <w:rPr>
          <w:b/>
          <w:sz w:val="28"/>
          <w:szCs w:val="28"/>
        </w:rPr>
        <w:t xml:space="preserve"> </w:t>
      </w:r>
      <w:r>
        <w:rPr>
          <w:sz w:val="28"/>
          <w:szCs w:val="28"/>
        </w:rPr>
        <w:t>introductions were made</w:t>
      </w:r>
    </w:p>
    <w:p>
      <w:pPr>
        <w:pStyle w:val="Normal"/>
        <w:rPr>
          <w:sz w:val="28"/>
          <w:szCs w:val="28"/>
        </w:rPr>
      </w:pPr>
      <w:r>
        <w:rPr>
          <w:sz w:val="28"/>
          <w:szCs w:val="28"/>
        </w:rPr>
      </w:r>
    </w:p>
    <w:p>
      <w:pPr>
        <w:pStyle w:val="Normal"/>
        <w:rPr>
          <w:b/>
          <w:b/>
          <w:sz w:val="28"/>
          <w:szCs w:val="28"/>
        </w:rPr>
      </w:pPr>
      <w:r>
        <w:rPr>
          <w:b/>
          <w:sz w:val="28"/>
          <w:szCs w:val="28"/>
        </w:rPr>
        <w:t xml:space="preserve">Previous minutes/actions  </w:t>
      </w:r>
    </w:p>
    <w:p>
      <w:pPr>
        <w:pStyle w:val="ListParagraph"/>
        <w:numPr>
          <w:ilvl w:val="0"/>
          <w:numId w:val="1"/>
        </w:numPr>
        <w:rPr>
          <w:sz w:val="28"/>
          <w:szCs w:val="28"/>
        </w:rPr>
      </w:pPr>
      <w:r>
        <w:rPr>
          <w:sz w:val="28"/>
          <w:szCs w:val="28"/>
        </w:rPr>
        <w:t>Sue wrote to Network Rail and had received the same response as Maria i.e. that they had no responsibility but that they will allow access to the area</w:t>
      </w:r>
    </w:p>
    <w:p>
      <w:pPr>
        <w:pStyle w:val="ListParagraph"/>
        <w:numPr>
          <w:ilvl w:val="0"/>
          <w:numId w:val="1"/>
        </w:numPr>
        <w:rPr>
          <w:sz w:val="28"/>
          <w:szCs w:val="28"/>
        </w:rPr>
      </w:pPr>
      <w:r>
        <w:rPr>
          <w:sz w:val="28"/>
          <w:szCs w:val="28"/>
        </w:rPr>
        <w:t>Ambulance depot – Maria to follow up</w:t>
      </w:r>
    </w:p>
    <w:p>
      <w:pPr>
        <w:pStyle w:val="ListParagraph"/>
        <w:numPr>
          <w:ilvl w:val="0"/>
          <w:numId w:val="1"/>
        </w:numPr>
        <w:rPr>
          <w:sz w:val="28"/>
          <w:szCs w:val="28"/>
        </w:rPr>
      </w:pPr>
      <w:r>
        <w:rPr>
          <w:sz w:val="28"/>
          <w:szCs w:val="28"/>
        </w:rPr>
        <w:t>Carlyn contacting Falkirk Council re. their recent experience re. Network Rail – no update</w:t>
      </w:r>
    </w:p>
    <w:p>
      <w:pPr>
        <w:pStyle w:val="Normal"/>
        <w:rPr>
          <w:sz w:val="28"/>
          <w:szCs w:val="28"/>
        </w:rPr>
      </w:pPr>
      <w:r>
        <w:rPr>
          <w:b/>
          <w:sz w:val="28"/>
          <w:szCs w:val="28"/>
        </w:rPr>
        <w:t xml:space="preserve">Proposal Update: </w:t>
      </w:r>
      <w:r>
        <w:rPr>
          <w:sz w:val="28"/>
          <w:szCs w:val="28"/>
        </w:rPr>
        <w:t>There was discussion around the document that had been produced after the walkabout had taken place.  Kenny had appointed sub-contractors to clean up moss, pigeon droppings and cut back vegetation.  The group members noted that the work had been carried out.</w:t>
      </w:r>
    </w:p>
    <w:p>
      <w:pPr>
        <w:pStyle w:val="Normal"/>
        <w:rPr>
          <w:sz w:val="28"/>
          <w:szCs w:val="28"/>
        </w:rPr>
      </w:pPr>
      <w:r>
        <w:rPr>
          <w:sz w:val="28"/>
          <w:szCs w:val="28"/>
        </w:rPr>
        <w:t>There was some discussion on solution re. pigeon droppings and it was noted that the RSPB had “employed” falcons in some areas.  Kenny said that netting does work but the problem here is to find how the pigeons gain access/egress</w:t>
      </w:r>
    </w:p>
    <w:p>
      <w:pPr>
        <w:pStyle w:val="Normal"/>
        <w:rPr>
          <w:sz w:val="28"/>
          <w:szCs w:val="28"/>
        </w:rPr>
      </w:pPr>
      <w:r>
        <w:rPr>
          <w:sz w:val="28"/>
          <w:szCs w:val="28"/>
        </w:rPr>
      </w:r>
    </w:p>
    <w:p>
      <w:pPr>
        <w:pStyle w:val="Normal"/>
        <w:rPr>
          <w:sz w:val="28"/>
          <w:szCs w:val="28"/>
        </w:rPr>
      </w:pPr>
      <w:r>
        <w:rPr>
          <w:b/>
          <w:sz w:val="28"/>
          <w:szCs w:val="28"/>
        </w:rPr>
        <w:t xml:space="preserve">Action: </w:t>
      </w:r>
      <w:r>
        <w:rPr>
          <w:sz w:val="28"/>
          <w:szCs w:val="28"/>
        </w:rPr>
        <w:t xml:space="preserve">This will be passed on to Maria to investigate and then price netting – also to consult with environmental health </w:t>
      </w:r>
    </w:p>
    <w:p>
      <w:pPr>
        <w:pStyle w:val="Normal"/>
        <w:rPr>
          <w:sz w:val="28"/>
          <w:szCs w:val="28"/>
        </w:rPr>
      </w:pPr>
      <w:r>
        <w:rPr>
          <w:sz w:val="28"/>
          <w:szCs w:val="28"/>
        </w:rPr>
        <w:t>Joan will enquire with the RSPB</w:t>
      </w:r>
    </w:p>
    <w:p>
      <w:pPr>
        <w:pStyle w:val="Normal"/>
        <w:rPr>
          <w:sz w:val="28"/>
          <w:szCs w:val="28"/>
        </w:rPr>
      </w:pPr>
      <w:r>
        <w:rPr>
          <w:sz w:val="28"/>
          <w:szCs w:val="28"/>
        </w:rPr>
      </w:r>
    </w:p>
    <w:p>
      <w:pPr>
        <w:pStyle w:val="Normal"/>
        <w:rPr>
          <w:sz w:val="28"/>
          <w:szCs w:val="28"/>
        </w:rPr>
      </w:pPr>
      <w:r>
        <w:rPr>
          <w:b/>
          <w:sz w:val="28"/>
          <w:szCs w:val="28"/>
        </w:rPr>
        <w:t>Action:</w:t>
      </w:r>
      <w:r>
        <w:rPr>
          <w:sz w:val="28"/>
          <w:szCs w:val="28"/>
        </w:rPr>
        <w:t xml:space="preserve"> Slow sign at path – Traffic Management Team for info. Kenny’s team will carry out the work. The bollards may stay but needs signage. Kenny will search for the information on why the bollards were installed.</w:t>
      </w:r>
    </w:p>
    <w:p>
      <w:pPr>
        <w:pStyle w:val="Normal"/>
        <w:rPr>
          <w:sz w:val="28"/>
          <w:szCs w:val="28"/>
        </w:rPr>
      </w:pPr>
      <w:r>
        <w:rPr>
          <w:sz w:val="28"/>
          <w:szCs w:val="28"/>
        </w:rPr>
        <w:t>There is no further information about repositioning of lifebuoy – Kenny/Maria to check internally</w:t>
      </w:r>
    </w:p>
    <w:p>
      <w:pPr>
        <w:pStyle w:val="Normal"/>
        <w:rPr>
          <w:sz w:val="28"/>
          <w:szCs w:val="28"/>
        </w:rPr>
      </w:pPr>
      <w:r>
        <w:rPr>
          <w:sz w:val="28"/>
          <w:szCs w:val="28"/>
        </w:rPr>
      </w:r>
    </w:p>
    <w:p>
      <w:pPr>
        <w:pStyle w:val="Normal"/>
        <w:rPr>
          <w:sz w:val="28"/>
          <w:szCs w:val="28"/>
        </w:rPr>
      </w:pPr>
      <w:r>
        <w:rPr>
          <w:sz w:val="28"/>
          <w:szCs w:val="28"/>
        </w:rPr>
        <w:t xml:space="preserve">£10k – Enhancements.  Carlyn has passed on </w:t>
      </w:r>
      <w:bookmarkStart w:id="0" w:name="_GoBack"/>
      <w:bookmarkEnd w:id="0"/>
      <w:r>
        <w:rPr>
          <w:sz w:val="28"/>
          <w:szCs w:val="28"/>
        </w:rPr>
        <w:t xml:space="preserve">that she has commissioned a traffic survey to take place over seven days re. usage and traffic flow and is  awaiting the survey results. It would not only be used to look at Lover’s Walk but other models that could be undertaken to improve the area. It was also noted that major works will be undertaken at the Customs Roundabout on Stevenson’s Bridge which could affect Lover’s Walk.  It was stated that during attendance at a charity night, disgruntled individuals said that they had not voted for a green street but for a clean-up and improvements.  A question was also asked as to why “Green Street” was on the document produced after the walkabout and it was noted that it was an idea put up on a post-it.  It has got people talking and thinking about this and the poor air quality at certain times of the day.  Carlyn has said that they can deliver this, if community agrees, but cost would be £10k.  Further community consultation would be needed.  </w:t>
      </w:r>
    </w:p>
    <w:p>
      <w:pPr>
        <w:pStyle w:val="Normal"/>
        <w:rPr>
          <w:sz w:val="28"/>
          <w:szCs w:val="28"/>
        </w:rPr>
      </w:pPr>
      <w:r>
        <w:rPr>
          <w:b/>
          <w:sz w:val="28"/>
          <w:szCs w:val="28"/>
        </w:rPr>
        <w:t xml:space="preserve">Action :  </w:t>
      </w:r>
      <w:r>
        <w:rPr>
          <w:sz w:val="28"/>
          <w:szCs w:val="28"/>
        </w:rPr>
        <w:t>Chris will send out the survey results to group members</w:t>
      </w:r>
    </w:p>
    <w:p>
      <w:pPr>
        <w:pStyle w:val="Normal"/>
        <w:rPr>
          <w:sz w:val="28"/>
          <w:szCs w:val="28"/>
        </w:rPr>
      </w:pPr>
      <w:r>
        <w:rPr>
          <w:sz w:val="28"/>
          <w:szCs w:val="28"/>
        </w:rPr>
      </w:r>
    </w:p>
    <w:p>
      <w:pPr>
        <w:pStyle w:val="Normal"/>
        <w:rPr>
          <w:sz w:val="28"/>
          <w:szCs w:val="28"/>
        </w:rPr>
      </w:pPr>
      <w:r>
        <w:rPr>
          <w:sz w:val="28"/>
          <w:szCs w:val="28"/>
        </w:rPr>
        <w:t>The previous discussion about assaults in the area, need to speak to Police Scotland for statistics</w:t>
      </w:r>
    </w:p>
    <w:p>
      <w:pPr>
        <w:pStyle w:val="Normal"/>
        <w:rPr>
          <w:sz w:val="28"/>
          <w:szCs w:val="28"/>
        </w:rPr>
      </w:pPr>
      <w:r>
        <w:rPr>
          <w:b/>
          <w:sz w:val="28"/>
          <w:szCs w:val="28"/>
        </w:rPr>
        <w:t xml:space="preserve">Action:  </w:t>
      </w:r>
      <w:r>
        <w:rPr>
          <w:sz w:val="28"/>
          <w:szCs w:val="28"/>
        </w:rPr>
        <w:t>Community Council</w:t>
      </w:r>
      <w:r>
        <w:rPr>
          <w:b/>
          <w:sz w:val="28"/>
          <w:szCs w:val="28"/>
        </w:rPr>
        <w:t xml:space="preserve"> </w:t>
      </w:r>
      <w:r>
        <w:rPr>
          <w:sz w:val="28"/>
          <w:szCs w:val="28"/>
        </w:rPr>
        <w:t>members/ Wilma</w:t>
      </w:r>
    </w:p>
    <w:p>
      <w:pPr>
        <w:pStyle w:val="Normal"/>
        <w:rPr>
          <w:sz w:val="28"/>
          <w:szCs w:val="28"/>
        </w:rPr>
      </w:pPr>
      <w:r>
        <w:rPr>
          <w:sz w:val="28"/>
          <w:szCs w:val="28"/>
        </w:rPr>
      </w:r>
    </w:p>
    <w:p>
      <w:pPr>
        <w:pStyle w:val="Normal"/>
        <w:rPr>
          <w:sz w:val="28"/>
          <w:szCs w:val="28"/>
        </w:rPr>
      </w:pPr>
      <w:r>
        <w:rPr>
          <w:sz w:val="28"/>
          <w:szCs w:val="28"/>
        </w:rPr>
        <w:t>Planting – members met with Derek Leitch to discuss planters, benches and information boards.  They have also spoken to the men at the Men’s Shed and they have quoted them a very reasonable price to provide planters</w:t>
      </w:r>
    </w:p>
    <w:p>
      <w:pPr>
        <w:pStyle w:val="Normal"/>
        <w:rPr>
          <w:sz w:val="28"/>
          <w:szCs w:val="28"/>
        </w:rPr>
      </w:pPr>
      <w:r>
        <w:rPr>
          <w:b/>
          <w:sz w:val="28"/>
          <w:szCs w:val="28"/>
        </w:rPr>
        <w:t xml:space="preserve">Action:  </w:t>
      </w:r>
      <w:r>
        <w:rPr>
          <w:sz w:val="28"/>
          <w:szCs w:val="28"/>
        </w:rPr>
        <w:t>Further meeting required with Derek Leitch and Scott Mason – Chris to organise</w:t>
      </w:r>
    </w:p>
    <w:p>
      <w:pPr>
        <w:pStyle w:val="Normal"/>
        <w:rPr>
          <w:sz w:val="28"/>
          <w:szCs w:val="28"/>
        </w:rPr>
      </w:pPr>
      <w:r>
        <w:rPr>
          <w:sz w:val="28"/>
          <w:szCs w:val="28"/>
        </w:rPr>
        <w:t>Viewing Platform – as above with planters, benches, art work, surface renewal, information boards.  Scottish Water/SEPA to be contacted as they have responsibility for effluence pipe re. sewage</w:t>
      </w:r>
    </w:p>
    <w:p>
      <w:pPr>
        <w:pStyle w:val="Normal"/>
        <w:rPr>
          <w:sz w:val="28"/>
          <w:szCs w:val="28"/>
        </w:rPr>
      </w:pPr>
      <w:r>
        <w:rPr>
          <w:b/>
          <w:sz w:val="28"/>
          <w:szCs w:val="28"/>
        </w:rPr>
        <w:t xml:space="preserve">Action:  </w:t>
      </w:r>
      <w:r>
        <w:rPr>
          <w:sz w:val="28"/>
          <w:szCs w:val="28"/>
        </w:rPr>
        <w:t>Maria to check on sewage responsibility.</w:t>
      </w:r>
    </w:p>
    <w:p>
      <w:pPr>
        <w:pStyle w:val="Normal"/>
        <w:rPr>
          <w:sz w:val="28"/>
          <w:szCs w:val="28"/>
        </w:rPr>
      </w:pPr>
      <w:r>
        <w:rPr>
          <w:sz w:val="28"/>
          <w:szCs w:val="28"/>
        </w:rPr>
      </w:r>
    </w:p>
    <w:p>
      <w:pPr>
        <w:pStyle w:val="Normal"/>
        <w:rPr>
          <w:sz w:val="28"/>
          <w:szCs w:val="28"/>
        </w:rPr>
      </w:pPr>
      <w:r>
        <w:rPr>
          <w:sz w:val="28"/>
          <w:szCs w:val="28"/>
        </w:rPr>
        <w:t>Fencing – there was discussion about the difference it would make to have the fencing painted.  It was decided that black paint was preferable</w:t>
      </w:r>
    </w:p>
    <w:p>
      <w:pPr>
        <w:pStyle w:val="Normal"/>
        <w:rPr>
          <w:sz w:val="28"/>
          <w:szCs w:val="28"/>
        </w:rPr>
      </w:pPr>
      <w:r>
        <w:rPr>
          <w:b/>
          <w:sz w:val="28"/>
          <w:szCs w:val="28"/>
        </w:rPr>
        <w:t xml:space="preserve">Action:  </w:t>
      </w:r>
      <w:r>
        <w:rPr>
          <w:sz w:val="28"/>
          <w:szCs w:val="28"/>
        </w:rPr>
        <w:t xml:space="preserve">Wilma to contact Criminal Justice to enquire about having work undertaken by people on Community Service Orders  </w:t>
      </w:r>
    </w:p>
    <w:p>
      <w:pPr>
        <w:pStyle w:val="Normal"/>
        <w:rPr>
          <w:sz w:val="28"/>
          <w:szCs w:val="28"/>
        </w:rPr>
      </w:pPr>
      <w:r>
        <w:rPr>
          <w:sz w:val="28"/>
          <w:szCs w:val="28"/>
        </w:rPr>
      </w:r>
    </w:p>
    <w:p>
      <w:pPr>
        <w:pStyle w:val="Normal"/>
        <w:rPr>
          <w:sz w:val="28"/>
          <w:szCs w:val="28"/>
        </w:rPr>
      </w:pPr>
      <w:r>
        <w:rPr>
          <w:sz w:val="28"/>
          <w:szCs w:val="28"/>
        </w:rPr>
        <w:t>The decision was taken not to use the funding for the “Green Street” idea</w:t>
      </w:r>
    </w:p>
    <w:p>
      <w:pPr>
        <w:pStyle w:val="Normal"/>
        <w:rPr>
          <w:b/>
          <w:b/>
          <w:sz w:val="28"/>
          <w:szCs w:val="28"/>
        </w:rPr>
      </w:pPr>
      <w:r>
        <w:rPr>
          <w:b/>
          <w:sz w:val="28"/>
          <w:szCs w:val="28"/>
        </w:rPr>
        <w:t>Date of next meeting:  9</w:t>
      </w:r>
      <w:r>
        <w:rPr>
          <w:b/>
          <w:sz w:val="28"/>
          <w:szCs w:val="28"/>
          <w:vertAlign w:val="superscript"/>
        </w:rPr>
        <w:t>th</w:t>
      </w:r>
      <w:r>
        <w:rPr>
          <w:b/>
          <w:sz w:val="28"/>
          <w:szCs w:val="28"/>
        </w:rPr>
        <w:t xml:space="preserve"> December at 3pm</w:t>
      </w:r>
    </w:p>
    <w:p>
      <w:pPr>
        <w:pStyle w:val="Normal"/>
        <w:rPr>
          <w:sz w:val="28"/>
          <w:szCs w:val="28"/>
        </w:rPr>
      </w:pPr>
      <w:r>
        <w:rPr>
          <w:sz w:val="28"/>
          <w:szCs w:val="28"/>
        </w:rPr>
        <w:t>Wilma - apologies for meeting on the 9</w:t>
      </w:r>
      <w:r>
        <w:rPr>
          <w:sz w:val="28"/>
          <w:szCs w:val="28"/>
          <w:vertAlign w:val="superscript"/>
        </w:rPr>
        <w:t>th</w:t>
      </w:r>
      <w:r>
        <w:rPr>
          <w:sz w:val="28"/>
          <w:szCs w:val="28"/>
        </w:rPr>
        <w:t xml:space="preserve"> December at 3pm – Riverbank Centre. Chris to invite Maria Lucey and Carlyn Fraser to this meeting.</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b/>
          <w:sz w:val="28"/>
          <w:szCs w:val="28"/>
        </w:rPr>
      </w:r>
    </w:p>
    <w:p>
      <w:pPr>
        <w:pStyle w:val="Normal"/>
        <w:jc w:val="center"/>
        <w:rPr>
          <w:b/>
          <w:b/>
          <w:sz w:val="28"/>
          <w:szCs w:val="28"/>
        </w:rPr>
      </w:pPr>
      <w:r>
        <w:rPr>
          <w:b/>
          <w:sz w:val="28"/>
          <w:szCs w:val="28"/>
        </w:rPr>
      </w:r>
    </w:p>
    <w:p>
      <w:pPr>
        <w:pStyle w:val="Normal"/>
        <w:spacing w:before="0" w:after="16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fd0bf3"/>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LibreOffice/6.1.1.2$Windows_X86_64 LibreOffice_project/5d19a1bfa650b796764388cd8b33a5af1f5baa1b</Application>
  <Pages>3</Pages>
  <Words>644</Words>
  <Characters>3280</Characters>
  <CharactersWithSpaces>3930</CharactersWithSpaces>
  <Paragraphs>31</Paragraphs>
  <Company>Stirling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2019-12-03T12:26:00Z</dcterms:created>
  <dc:creator>Wilma Comrie</dc:creator>
  <dc:description/>
  <dc:language>en-GB</dc:language>
  <cp:lastModifiedBy>Chris Burns</cp:lastModifiedBy>
  <dcterms:modified xsi:type="dcterms:W3CDTF">2019-12-03T12:26:00Z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Stirling Council</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